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5"/>
        <w:jc w:val="center"/>
        <w:rPr>
          <w:rFonts w:hint="eastAsia" w:ascii="宋体" w:hAnsi="宋体"/>
          <w:b/>
          <w:spacing w:val="20"/>
          <w:sz w:val="52"/>
          <w:szCs w:val="52"/>
        </w:rPr>
      </w:pPr>
      <w:bookmarkStart w:id="0" w:name="_GoBack"/>
      <w:r>
        <w:rPr>
          <w:rFonts w:hint="eastAsia" w:ascii="宋体" w:hAnsi="宋体"/>
          <w:b/>
          <w:spacing w:val="20"/>
          <w:sz w:val="52"/>
          <w:szCs w:val="52"/>
        </w:rPr>
        <w:t>税务行政执法审批表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010"/>
        <w:gridCol w:w="2112"/>
        <w:gridCol w:w="230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940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编号</w:t>
            </w:r>
          </w:p>
        </w:tc>
        <w:tc>
          <w:tcPr>
            <w:tcW w:w="211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304" w:type="dxa"/>
            <w:tcBorders>
              <w:top w:val="single" w:color="auto" w:sz="12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纳税人识别号</w:t>
            </w:r>
          </w:p>
        </w:tc>
        <w:tc>
          <w:tcPr>
            <w:tcW w:w="2074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940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纳税人名称</w:t>
            </w:r>
          </w:p>
        </w:tc>
        <w:tc>
          <w:tcPr>
            <w:tcW w:w="649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940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税务执法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行为</w:t>
            </w:r>
          </w:p>
        </w:tc>
        <w:tc>
          <w:tcPr>
            <w:tcW w:w="649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940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拟使用文书</w:t>
            </w:r>
          </w:p>
        </w:tc>
        <w:tc>
          <w:tcPr>
            <w:tcW w:w="649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atLeast"/>
          <w:jc w:val="center"/>
        </w:trPr>
        <w:tc>
          <w:tcPr>
            <w:tcW w:w="93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申请理由</w:t>
            </w:r>
          </w:p>
        </w:tc>
        <w:tc>
          <w:tcPr>
            <w:tcW w:w="7500" w:type="dxa"/>
            <w:gridSpan w:val="4"/>
            <w:tcBorders>
              <w:right w:val="single" w:color="auto" w:sz="12" w:space="0"/>
            </w:tcBorders>
            <w:noWrap w:val="0"/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 xml:space="preserve">         申请单位：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atLeast"/>
          <w:jc w:val="center"/>
        </w:trPr>
        <w:tc>
          <w:tcPr>
            <w:tcW w:w="93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承办部门审核意见</w:t>
            </w:r>
          </w:p>
        </w:tc>
        <w:tc>
          <w:tcPr>
            <w:tcW w:w="7500" w:type="dxa"/>
            <w:gridSpan w:val="4"/>
            <w:tcBorders>
              <w:right w:val="single" w:color="auto" w:sz="12" w:space="0"/>
            </w:tcBorders>
            <w:noWrap w:val="0"/>
            <w:vAlign w:val="bottom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 xml:space="preserve">            负责人：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atLeast"/>
          <w:jc w:val="center"/>
        </w:trPr>
        <w:tc>
          <w:tcPr>
            <w:tcW w:w="930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局长意见</w:t>
            </w:r>
          </w:p>
        </w:tc>
        <w:tc>
          <w:tcPr>
            <w:tcW w:w="7500" w:type="dxa"/>
            <w:gridSpan w:val="4"/>
            <w:tcBorders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 xml:space="preserve">            局长：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F2755"/>
    <w:rsid w:val="681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2023-06-02T08:30:00Z</dcterms:created>
  <dc:creator>吴宇慧</dc:creator>
  <cp:lastModifiedBy>吴宇慧</cp:lastModifiedBy>
  <dcterms:modified xsi:type="dcterms:W3CDTF">2023-06-02T08:31:18Z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